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26" w:rsidRPr="009A1802" w:rsidRDefault="009A1802" w:rsidP="009A1802">
      <w:pPr>
        <w:spacing w:after="100" w:afterAutospacing="1" w:line="240" w:lineRule="auto"/>
        <w:jc w:val="center"/>
        <w:rPr>
          <w:rFonts w:ascii="Microsoft JhengHei" w:eastAsia="Microsoft JhengHei" w:hAnsi="Microsoft JhengHei" w:cs="SimSun"/>
          <w:b/>
          <w:sz w:val="32"/>
          <w:szCs w:val="28"/>
        </w:rPr>
      </w:pPr>
      <w:r w:rsidRPr="009A1802">
        <w:rPr>
          <w:rFonts w:ascii="Microsoft JhengHei" w:eastAsia="Microsoft JhengHei" w:hAnsi="Microsoft JhengHei" w:cs="SimSun"/>
          <w:b/>
          <w:sz w:val="32"/>
          <w:szCs w:val="28"/>
        </w:rPr>
        <w:t>基要真理入門</w:t>
      </w:r>
    </w:p>
    <w:p w:rsidR="009A1802" w:rsidRPr="009A1802" w:rsidRDefault="009A1802" w:rsidP="009A1802">
      <w:pPr>
        <w:spacing w:before="120" w:after="0" w:line="240" w:lineRule="auto"/>
        <w:contextualSpacing/>
        <w:rPr>
          <w:rFonts w:ascii="Microsoft JhengHei" w:eastAsia="Microsoft JhengHei" w:hAnsi="Microsoft JhengHei" w:cs="SimSun"/>
          <w:b/>
          <w:sz w:val="28"/>
          <w:szCs w:val="28"/>
        </w:rPr>
      </w:pPr>
      <w:r w:rsidRPr="009A1802">
        <w:rPr>
          <w:rFonts w:ascii="Microsoft JhengHei" w:eastAsia="Microsoft JhengHei" w:hAnsi="Microsoft JhengHei" w:cs="SimSun" w:hint="eastAsia"/>
          <w:b/>
          <w:sz w:val="28"/>
          <w:szCs w:val="28"/>
        </w:rPr>
        <w:t>前言</w:t>
      </w:r>
    </w:p>
    <w:p w:rsidR="009A1802" w:rsidRPr="009A1802" w:rsidRDefault="009A1802" w:rsidP="009A180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Microsoft JhengHei" w:eastAsia="Microsoft JhengHei" w:hAnsi="Microsoft JhengHei"/>
          <w:b/>
          <w:sz w:val="28"/>
          <w:szCs w:val="28"/>
        </w:rPr>
      </w:pPr>
      <w:r w:rsidRPr="009A1802">
        <w:rPr>
          <w:rFonts w:ascii="Microsoft JhengHei" w:eastAsia="Microsoft JhengHei" w:hAnsi="Microsoft JhengHei" w:hint="eastAsia"/>
          <w:b/>
          <w:sz w:val="28"/>
          <w:szCs w:val="28"/>
        </w:rPr>
        <w:t>為什麼需要信真神？</w:t>
      </w:r>
    </w:p>
    <w:p w:rsidR="009A1802" w:rsidRPr="009A1802" w:rsidRDefault="009A1802" w:rsidP="009A180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Microsoft JhengHei" w:eastAsia="Microsoft JhengHei" w:hAnsi="Microsoft JhengHei"/>
          <w:b/>
          <w:sz w:val="28"/>
          <w:szCs w:val="28"/>
        </w:rPr>
      </w:pPr>
      <w:r w:rsidRPr="009A1802">
        <w:rPr>
          <w:rFonts w:ascii="Microsoft JhengHei" w:eastAsia="Microsoft JhengHei" w:hAnsi="Microsoft JhengHei" w:hint="eastAsia"/>
          <w:b/>
          <w:sz w:val="28"/>
          <w:szCs w:val="28"/>
        </w:rPr>
        <w:t>我們所信的真神。</w:t>
      </w:r>
    </w:p>
    <w:p w:rsidR="009A1802" w:rsidRPr="009A1802" w:rsidRDefault="006D5268" w:rsidP="009A180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Microsoft JhengHei" w:eastAsia="Microsoft JhengHei" w:hAnsi="Microsoft JhengHei"/>
          <w:b/>
          <w:sz w:val="28"/>
          <w:szCs w:val="28"/>
          <w:lang w:eastAsia="zh-TW"/>
        </w:rPr>
      </w:pPr>
      <w:r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t>當</w:t>
      </w:r>
      <w:r w:rsidR="009A1802"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t>做</w:t>
      </w:r>
      <w:r w:rsidR="009A1802" w:rsidRPr="009A1802"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t>的事</w:t>
      </w:r>
      <w:r w:rsidRPr="009A1802">
        <w:rPr>
          <w:rFonts w:ascii="Microsoft JhengHei" w:eastAsia="Microsoft JhengHei" w:hAnsi="Microsoft JhengHei" w:hint="eastAsia"/>
          <w:b/>
          <w:sz w:val="28"/>
          <w:szCs w:val="28"/>
        </w:rPr>
        <w:t>。</w:t>
      </w:r>
    </w:p>
    <w:p w:rsidR="009A1802" w:rsidRPr="009A1802" w:rsidRDefault="009A1802" w:rsidP="009A180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Microsoft JhengHei" w:eastAsia="Microsoft JhengHei" w:hAnsi="Microsoft JhengHei"/>
          <w:b/>
          <w:sz w:val="28"/>
          <w:szCs w:val="28"/>
        </w:rPr>
      </w:pPr>
      <w:r w:rsidRPr="009A1802">
        <w:rPr>
          <w:rFonts w:ascii="Microsoft JhengHei" w:eastAsia="Microsoft JhengHei" w:hAnsi="Microsoft JhengHei" w:hint="eastAsia"/>
          <w:b/>
          <w:sz w:val="28"/>
          <w:szCs w:val="28"/>
        </w:rPr>
        <w:t>將來的盼望。</w:t>
      </w:r>
    </w:p>
    <w:p w:rsidR="009A1802" w:rsidRDefault="009A1802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Default="00CB3F68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  <w:bookmarkStart w:id="0" w:name="_GoBack"/>
      <w:bookmarkEnd w:id="0"/>
    </w:p>
    <w:p w:rsidR="009A1802" w:rsidRDefault="009A1802" w:rsidP="009A1802">
      <w:pPr>
        <w:spacing w:before="120" w:after="0" w:line="240" w:lineRule="auto"/>
        <w:rPr>
          <w:rFonts w:ascii="Microsoft JhengHei" w:eastAsia="SimSun" w:hAnsi="Microsoft JhengHei"/>
          <w:b/>
          <w:sz w:val="28"/>
          <w:szCs w:val="28"/>
        </w:rPr>
      </w:pPr>
    </w:p>
    <w:p w:rsidR="00CB3F68" w:rsidRPr="00C473ED" w:rsidRDefault="00CB3F68" w:rsidP="00CB3F68">
      <w:pPr>
        <w:spacing w:before="120" w:after="0" w:line="240" w:lineRule="auto"/>
        <w:contextualSpacing/>
        <w:jc w:val="center"/>
        <w:rPr>
          <w:rFonts w:ascii="Microsoft JhengHei" w:eastAsia="SimSun" w:hAnsi="Microsoft JhengHei"/>
          <w:b/>
          <w:color w:val="800000"/>
          <w:sz w:val="32"/>
          <w:szCs w:val="28"/>
          <w:lang w:eastAsia="zh-TW"/>
        </w:rPr>
      </w:pPr>
      <w:r w:rsidRPr="00C473ED"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lastRenderedPageBreak/>
        <w:t>一．為什麼需要信真神？</w:t>
      </w:r>
    </w:p>
    <w:p w:rsidR="00CB3F68" w:rsidRDefault="00CB3F68" w:rsidP="00CB3F68">
      <w:pPr>
        <w:tabs>
          <w:tab w:val="left" w:pos="360"/>
        </w:tabs>
        <w:spacing w:before="120" w:after="0" w:line="240" w:lineRule="auto"/>
        <w:contextualSpacing/>
        <w:rPr>
          <w:rFonts w:ascii="王漢宗中行書繁" w:eastAsia="王漢宗中行書繁" w:hAnsi="Microsoft JhengHei"/>
          <w:b/>
          <w:sz w:val="28"/>
          <w:szCs w:val="28"/>
          <w:lang w:eastAsia="zh-TW"/>
        </w:rPr>
      </w:pPr>
      <w:r>
        <w:rPr>
          <w:rFonts w:ascii="王漢宗中行書繁" w:eastAsia="王漢宗中行書繁" w:hAnsi="Microsoft JhengHei" w:hint="eastAsia"/>
          <w:b/>
          <w:color w:val="FF0000"/>
          <w:sz w:val="28"/>
          <w:szCs w:val="28"/>
          <w:lang w:eastAsia="zh-TW"/>
        </w:rPr>
        <w:t>是神需要人還是人需要神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SimSun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【人</w:t>
      </w:r>
      <w:r w:rsidRPr="00C473ED">
        <w:rPr>
          <w:rFonts w:ascii="Microsoft JhengHei" w:eastAsia="Microsoft JhengHei" w:hAnsi="Microsoft JhengHei" w:hint="eastAsia"/>
          <w:b/>
          <w:color w:val="800000"/>
          <w:sz w:val="28"/>
          <w:szCs w:val="26"/>
          <w:lang w:eastAsia="zh-TW"/>
        </w:rPr>
        <w:t>看到的問題】</w:t>
      </w:r>
    </w:p>
    <w:p w:rsidR="00CB3F68" w:rsidRDefault="00CB3F68" w:rsidP="00CB3F68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>
        <w:rPr>
          <w:rFonts w:ascii="Microsoft JhengHei" w:eastAsia="Microsoft JhengHei" w:hAnsi="Microsoft JhengHei" w:hint="eastAsia"/>
          <w:sz w:val="24"/>
          <w:szCs w:val="28"/>
        </w:rPr>
        <w:t>無奈、無力、無助</w:t>
      </w:r>
    </w:p>
    <w:p w:rsidR="00CB3F68" w:rsidRPr="0033550D" w:rsidRDefault="00CB3F68" w:rsidP="00CB3F68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>
        <w:rPr>
          <w:rFonts w:ascii="Microsoft JhengHei" w:eastAsia="Microsoft JhengHei" w:hAnsi="Microsoft JhengHei" w:hint="eastAsia"/>
          <w:sz w:val="24"/>
          <w:szCs w:val="28"/>
        </w:rPr>
        <w:t>生、老、病、死</w:t>
      </w:r>
    </w:p>
    <w:p w:rsidR="00CB3F68" w:rsidRPr="0033550D" w:rsidRDefault="00CB3F68" w:rsidP="00CB3F68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 w:rsidRPr="0033550D">
        <w:rPr>
          <w:rFonts w:ascii="Microsoft JhengHei" w:eastAsia="Microsoft JhengHei" w:hAnsi="Microsoft JhengHei" w:hint="eastAsia"/>
          <w:sz w:val="24"/>
          <w:szCs w:val="28"/>
        </w:rPr>
        <w:t>死/罪</w:t>
      </w:r>
    </w:p>
    <w:p w:rsidR="00CB3F68" w:rsidRPr="0033550D" w:rsidRDefault="00CB3F68" w:rsidP="00CB3F68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>
        <w:rPr>
          <w:rFonts w:ascii="Microsoft JhengHei" w:eastAsia="Microsoft JhengHei" w:hAnsi="Microsoft JhengHei" w:hint="eastAsia"/>
          <w:sz w:val="24"/>
          <w:szCs w:val="28"/>
        </w:rPr>
        <w:t>找不到答案，</w:t>
      </w:r>
    </w:p>
    <w:p w:rsidR="00CB3F68" w:rsidRPr="00FA43D4" w:rsidRDefault="00CB3F68" w:rsidP="00CB3F68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 w:rsidRPr="00FA43D4">
        <w:rPr>
          <w:rFonts w:ascii="Microsoft JhengHei" w:eastAsia="Microsoft JhengHei" w:hAnsi="Microsoft JhengHei" w:hint="eastAsia"/>
          <w:sz w:val="24"/>
          <w:szCs w:val="28"/>
        </w:rPr>
        <w:t>人尋找神</w:t>
      </w:r>
      <w:r>
        <w:rPr>
          <w:rFonts w:ascii="Microsoft JhengHei" w:eastAsia="Microsoft JhengHei" w:hAnsi="Microsoft JhengHei" w:hint="eastAsia"/>
          <w:sz w:val="24"/>
          <w:szCs w:val="28"/>
        </w:rPr>
        <w:t>；</w:t>
      </w:r>
    </w:p>
    <w:p w:rsidR="00CB3F68" w:rsidRPr="00FA43D4" w:rsidRDefault="00CB3F68" w:rsidP="00CB3F68">
      <w:pPr>
        <w:spacing w:before="120" w:after="0" w:line="240" w:lineRule="auto"/>
        <w:ind w:left="720"/>
        <w:rPr>
          <w:rFonts w:ascii="Microsoft JhengHei" w:eastAsia="Microsoft JhengHei" w:hAnsi="Microsoft JhengHei"/>
          <w:color w:val="FF0000"/>
          <w:sz w:val="24"/>
          <w:szCs w:val="28"/>
        </w:rPr>
      </w:pPr>
      <w:r w:rsidRPr="00FA43D4">
        <w:rPr>
          <w:rFonts w:ascii="王漢宗中行書繁" w:eastAsia="王漢宗中行書繁" w:hAnsi="Microsoft JhengHei" w:cs="SimSun" w:hint="eastAsia"/>
          <w:b/>
          <w:color w:val="FF0000"/>
          <w:sz w:val="24"/>
          <w:szCs w:val="28"/>
        </w:rPr>
        <w:t>霧裡看花</w:t>
      </w:r>
      <w:r w:rsidRPr="00FA43D4">
        <w:rPr>
          <w:rFonts w:ascii="王漢宗中行書繁" w:eastAsia="王漢宗中行書繁" w:hAnsi="Microsoft JhengHei" w:hint="eastAsia"/>
          <w:b/>
          <w:color w:val="FF0000"/>
          <w:sz w:val="24"/>
          <w:szCs w:val="28"/>
        </w:rPr>
        <w:t>---宗教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6"/>
        </w:rPr>
      </w:pPr>
      <w:r w:rsidRPr="00C473ED"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【神的角度來看】</w:t>
      </w:r>
    </w:p>
    <w:p w:rsidR="00CB3F68" w:rsidRPr="00FD0062" w:rsidRDefault="00CB3F68" w:rsidP="00CB3F68">
      <w:pPr>
        <w:pStyle w:val="ListParagraph"/>
        <w:numPr>
          <w:ilvl w:val="0"/>
          <w:numId w:val="6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要真正認識自己、是通過造我們的神！</w:t>
      </w:r>
    </w:p>
    <w:p w:rsidR="00CB3F68" w:rsidRDefault="00CB3F68" w:rsidP="00CB3F68">
      <w:pPr>
        <w:pStyle w:val="ListParagraph"/>
        <w:numPr>
          <w:ilvl w:val="0"/>
          <w:numId w:val="6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祂造萬物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包括我們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；『人心中有一個空、只有神才能填滿』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 xml:space="preserve"> </w:t>
      </w:r>
    </w:p>
    <w:p w:rsidR="00CB3F68" w:rsidRDefault="00CB3F68" w:rsidP="00CB3F68">
      <w:pPr>
        <w:pStyle w:val="ListParagraph"/>
        <w:numPr>
          <w:ilvl w:val="0"/>
          <w:numId w:val="6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『神將永生安置在世人心裡』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 xml:space="preserve">  </w:t>
      </w:r>
      <w:r>
        <w:rPr>
          <w:rFonts w:ascii="Microsoft JhengHei" w:eastAsia="Microsoft JhengHei" w:hAnsi="Microsoft JhengHei" w:hint="eastAsia"/>
          <w:color w:val="FF0000"/>
          <w:sz w:val="24"/>
          <w:szCs w:val="28"/>
          <w:lang w:eastAsia="zh-TW"/>
        </w:rPr>
        <w:t>傳三11</w:t>
      </w:r>
    </w:p>
    <w:p w:rsidR="00CB3F68" w:rsidRDefault="00CB3F68" w:rsidP="00CB3F68">
      <w:pPr>
        <w:pStyle w:val="ListParagraph"/>
        <w:numPr>
          <w:ilvl w:val="0"/>
          <w:numId w:val="6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只有祂才能夠給答案；透過啟示讓我們認識祂</w:t>
      </w:r>
    </w:p>
    <w:p w:rsidR="00CB3F68" w:rsidRPr="00FA43D4" w:rsidRDefault="00CB3F68" w:rsidP="00CB3F68">
      <w:p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 w:rsidRPr="00FA43D4">
        <w:rPr>
          <w:rFonts w:ascii="王漢宗中行書繁" w:eastAsia="王漢宗中行書繁" w:hAnsi="Microsoft JhengHei" w:cs="SimSun" w:hint="eastAsia"/>
          <w:b/>
          <w:color w:val="FF0000"/>
          <w:sz w:val="24"/>
          <w:szCs w:val="28"/>
          <w:lang w:eastAsia="zh-TW"/>
        </w:rPr>
        <w:t>神尋找人</w:t>
      </w:r>
      <w:r w:rsidRPr="00FA43D4">
        <w:rPr>
          <w:rFonts w:ascii="王漢宗中行書繁" w:eastAsia="王漢宗中行書繁" w:hAnsi="Microsoft JhengHei" w:hint="eastAsia"/>
          <w:b/>
          <w:color w:val="FF0000"/>
          <w:sz w:val="24"/>
          <w:szCs w:val="28"/>
          <w:lang w:eastAsia="zh-TW"/>
        </w:rPr>
        <w:t>---救恩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【如何才能認識、相信真神？】</w:t>
      </w:r>
    </w:p>
    <w:p w:rsidR="00CB3F68" w:rsidRDefault="00CB3F68" w:rsidP="00CB3F68">
      <w:pPr>
        <w:tabs>
          <w:tab w:val="left" w:pos="360"/>
        </w:tabs>
        <w:spacing w:before="120" w:after="0" w:line="240" w:lineRule="auto"/>
        <w:ind w:left="360"/>
        <w:rPr>
          <w:rFonts w:ascii="王漢宗中行書繁" w:eastAsia="SimSun" w:hAnsi="Microsoft JhengHei"/>
          <w:b/>
          <w:color w:val="FF0000"/>
          <w:sz w:val="24"/>
          <w:szCs w:val="28"/>
          <w:lang w:eastAsia="zh-TW"/>
        </w:rPr>
      </w:pPr>
      <w:r>
        <w:rPr>
          <w:rFonts w:ascii="王漢宗中行書繁" w:eastAsia="王漢宗中行書繁" w:hAnsi="Microsoft JhengHei" w:cs="SimSun" w:hint="eastAsia"/>
          <w:b/>
          <w:color w:val="FF0000"/>
          <w:sz w:val="24"/>
          <w:szCs w:val="28"/>
          <w:lang w:eastAsia="zh-TW"/>
        </w:rPr>
        <w:t>不是</w:t>
      </w:r>
      <w:r>
        <w:rPr>
          <w:rFonts w:ascii="王漢宗中行書繁" w:eastAsia="王漢宗中行書繁" w:hAnsi="Microsoft JhengHei" w:hint="eastAsia"/>
          <w:b/>
          <w:color w:val="FF0000"/>
          <w:sz w:val="24"/>
          <w:szCs w:val="28"/>
          <w:lang w:eastAsia="zh-TW"/>
        </w:rPr>
        <w:t>按照我們的辦法</w:t>
      </w:r>
    </w:p>
    <w:p w:rsidR="00CB3F68" w:rsidRDefault="00CB3F68" w:rsidP="00CB3F68">
      <w:pPr>
        <w:pStyle w:val="ListParagraph"/>
        <w:numPr>
          <w:ilvl w:val="0"/>
          <w:numId w:val="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神主動、安排： 父神的恩典、差遣耶穌基督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救贖主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  <w:r w:rsidRPr="00FA43D4">
        <w:rPr>
          <w:rFonts w:ascii="Microsoft JhengHei" w:eastAsia="Microsoft JhengHei" w:hAnsi="Microsoft JhengHei" w:hint="eastAsia"/>
          <w:sz w:val="24"/>
          <w:szCs w:val="28"/>
          <w:lang w:eastAsia="zh-TW"/>
        </w:rPr>
        <w:t>；</w:t>
      </w: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耶穌順服上十字架完成救贖；聖靈感動人心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Microsoft JhengHei" w:hAnsi="Microsoft JhengHei" w:hint="eastAsia"/>
          <w:color w:val="FF0000"/>
          <w:sz w:val="24"/>
          <w:szCs w:val="28"/>
          <w:lang w:eastAsia="zh-TW"/>
        </w:rPr>
        <w:t>林前十二3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</w:p>
    <w:p w:rsidR="00CB3F68" w:rsidRDefault="00CB3F68" w:rsidP="00CB3F68">
      <w:pPr>
        <w:pStyle w:val="ListParagraph"/>
        <w:numPr>
          <w:ilvl w:val="0"/>
          <w:numId w:val="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因為別無他法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Microsoft JhengHei" w:hAnsi="Microsoft JhengHei" w:hint="eastAsia"/>
          <w:color w:val="FF0000"/>
          <w:sz w:val="24"/>
          <w:szCs w:val="28"/>
          <w:lang w:eastAsia="zh-TW"/>
        </w:rPr>
        <w:t>徒四12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</w:p>
    <w:p w:rsidR="00CB3F68" w:rsidRDefault="00CB3F68" w:rsidP="00CB3F68">
      <w:pPr>
        <w:pStyle w:val="ListParagraph"/>
        <w:numPr>
          <w:ilvl w:val="0"/>
          <w:numId w:val="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人的回應—相信、悔改、接受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Microsoft JhengHei" w:hAnsi="Microsoft JhengHei" w:hint="eastAsia"/>
          <w:color w:val="FF0000"/>
          <w:sz w:val="24"/>
          <w:szCs w:val="28"/>
          <w:lang w:eastAsia="zh-TW"/>
        </w:rPr>
        <w:t>林前十二3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</w:p>
    <w:p w:rsidR="00CB3F68" w:rsidRPr="00C473ED" w:rsidRDefault="00CB3F68" w:rsidP="00CB3F68">
      <w:pPr>
        <w:pStyle w:val="ListParagraph"/>
        <w:numPr>
          <w:ilvl w:val="0"/>
          <w:numId w:val="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 w:hint="eastAsia"/>
          <w:sz w:val="24"/>
        </w:rPr>
        <w:t>確據—神的話：</w:t>
      </w:r>
      <w:r w:rsidRPr="007316BC">
        <w:rPr>
          <w:rFonts w:ascii="Microsoft JhengHei" w:eastAsia="Microsoft JhengHei" w:hAnsi="Microsoft JhengHei" w:cs="Arial"/>
          <w:sz w:val="24"/>
          <w:szCs w:val="24"/>
        </w:rPr>
        <w:t>「</w:t>
      </w:r>
      <w:r>
        <w:rPr>
          <w:rFonts w:ascii="Microsoft JhengHei" w:eastAsia="Microsoft JhengHei" w:hAnsi="Microsoft JhengHei" w:hint="eastAsia"/>
          <w:sz w:val="24"/>
        </w:rPr>
        <w:t>你若口里认耶稣为主，心里信神叫祂从死里复活，就必得救。</w:t>
      </w:r>
      <w:r w:rsidRPr="007316BC">
        <w:rPr>
          <w:rFonts w:ascii="Microsoft JhengHei" w:eastAsia="Microsoft JhengHei" w:hAnsi="Microsoft JhengHei"/>
          <w:sz w:val="24"/>
        </w:rPr>
        <w:t>」</w:t>
      </w:r>
      <w:r>
        <w:rPr>
          <w:rFonts w:ascii="Microsoft JhengHei" w:eastAsia="Microsoft JhengHei" w:hAnsi="Microsoft JhengHei" w:hint="eastAsia"/>
          <w:sz w:val="24"/>
        </w:rPr>
        <w:t>（</w:t>
      </w:r>
      <w:r>
        <w:rPr>
          <w:rFonts w:ascii="Microsoft JhengHei" w:eastAsia="Microsoft JhengHei" w:hAnsi="Microsoft JhengHei" w:hint="eastAsia"/>
          <w:color w:val="FF0000"/>
          <w:sz w:val="24"/>
        </w:rPr>
        <w:t>罗十9</w:t>
      </w:r>
      <w:r>
        <w:rPr>
          <w:rFonts w:ascii="Microsoft JhengHei" w:eastAsia="Microsoft JhengHei" w:hAnsi="Microsoft JhengHei" w:hint="eastAsia"/>
          <w:sz w:val="24"/>
        </w:rPr>
        <w:t>）</w:t>
      </w:r>
    </w:p>
    <w:p w:rsidR="00CB3F68" w:rsidRPr="00A16469" w:rsidRDefault="00CB3F68" w:rsidP="00CB3F68">
      <w:pPr>
        <w:spacing w:before="120" w:after="0" w:line="240" w:lineRule="auto"/>
        <w:rPr>
          <w:rFonts w:ascii="Microsoft JhengHei" w:eastAsia="SimSun" w:hAnsi="Microsoft JhengHei"/>
          <w:sz w:val="24"/>
          <w:szCs w:val="28"/>
        </w:rPr>
      </w:pPr>
      <w:r w:rsidRPr="00A16469">
        <w:rPr>
          <w:rFonts w:ascii="Microsoft JhengHei" w:eastAsia="Microsoft JhengHei" w:hAnsi="Microsoft JhengHei"/>
          <w:sz w:val="24"/>
          <w:szCs w:val="28"/>
        </w:rPr>
        <w:t>-----------------------------------------------------------------------------------</w:t>
      </w:r>
      <w:r>
        <w:rPr>
          <w:rFonts w:ascii="Microsoft JhengHei" w:eastAsia="Microsoft JhengHei" w:hAnsi="Microsoft JhengHei"/>
          <w:sz w:val="24"/>
          <w:szCs w:val="28"/>
        </w:rPr>
        <w:t>--------------</w:t>
      </w:r>
    </w:p>
    <w:p w:rsidR="00CB3F68" w:rsidRPr="00A16469" w:rsidRDefault="00CB3F68" w:rsidP="00CB3F68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Microsoft JhengHei" w:eastAsia="Microsoft JhengHei" w:hAnsi="Microsoft JhengHei" w:cs="SimSun"/>
          <w:b/>
          <w:bCs/>
          <w:color w:val="800000"/>
          <w:sz w:val="28"/>
          <w:szCs w:val="28"/>
        </w:rPr>
      </w:pPr>
      <w:r>
        <w:rPr>
          <w:rFonts w:ascii="Microsoft JhengHei" w:eastAsia="Microsoft JhengHei" w:hAnsi="Microsoft JhengHei" w:cs="SimSun"/>
          <w:b/>
          <w:bCs/>
          <w:color w:val="800000"/>
          <w:sz w:val="28"/>
          <w:szCs w:val="28"/>
        </w:rPr>
        <w:t xml:space="preserve">1. </w:t>
      </w:r>
      <w:r w:rsidRPr="00A16469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8"/>
        </w:rPr>
        <w:t>为什么一定要信耶稣基督</w:t>
      </w:r>
    </w:p>
    <w:p w:rsidR="00CB3F68" w:rsidRPr="00A16469" w:rsidRDefault="00CB3F68" w:rsidP="00CB3F68">
      <w:pPr>
        <w:pStyle w:val="ListParagraph"/>
        <w:numPr>
          <w:ilvl w:val="0"/>
          <w:numId w:val="10"/>
        </w:numPr>
        <w:spacing w:after="0" w:line="240" w:lineRule="auto"/>
        <w:rPr>
          <w:rFonts w:ascii="Microsoft JhengHei" w:eastAsia="Microsoft JhengHei" w:hAnsi="Microsoft JhengHei" w:cs="Malgun Gothic Semilight"/>
          <w:b/>
          <w:bCs/>
          <w:color w:val="800000"/>
          <w:sz w:val="28"/>
          <w:szCs w:val="28"/>
        </w:rPr>
      </w:pPr>
      <w:r>
        <w:rPr>
          <w:rFonts w:ascii="Microsoft JhengHei" w:eastAsia="Microsoft JhengHei" w:hAnsi="Microsoft JhengHei" w:cs="SimSun"/>
          <w:b/>
          <w:bCs/>
          <w:color w:val="800000"/>
          <w:sz w:val="28"/>
          <w:szCs w:val="28"/>
        </w:rPr>
        <w:t xml:space="preserve">2. </w:t>
      </w:r>
      <w:r w:rsidRPr="00A16469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8"/>
        </w:rPr>
        <w:t>基督徒信什么</w:t>
      </w:r>
      <w:r w:rsidRPr="00A16469">
        <w:rPr>
          <w:rFonts w:ascii="Microsoft JhengHei" w:eastAsia="Microsoft JhengHei" w:hAnsi="Microsoft JhengHei" w:cs="Malgun Gothic Semilight" w:hint="eastAsia"/>
          <w:b/>
          <w:bCs/>
          <w:color w:val="800000"/>
          <w:sz w:val="28"/>
          <w:szCs w:val="28"/>
        </w:rPr>
        <w:t>？</w:t>
      </w:r>
    </w:p>
    <w:p w:rsidR="00CB3F68" w:rsidRPr="00A16469" w:rsidRDefault="00CB3F68" w:rsidP="00CB3F68">
      <w:pPr>
        <w:spacing w:before="120" w:after="0" w:line="240" w:lineRule="auto"/>
        <w:rPr>
          <w:rFonts w:ascii="Microsoft JhengHei" w:eastAsia="SimSun" w:hAnsi="Microsoft JhengHei"/>
          <w:sz w:val="24"/>
          <w:szCs w:val="28"/>
        </w:rPr>
      </w:pPr>
      <w:r w:rsidRPr="00A16469">
        <w:rPr>
          <w:rFonts w:ascii="Microsoft JhengHei" w:eastAsia="Microsoft JhengHei" w:hAnsi="Microsoft JhengHei"/>
          <w:sz w:val="24"/>
          <w:szCs w:val="28"/>
        </w:rPr>
        <w:lastRenderedPageBreak/>
        <w:t>-----------------------------------------------------------------------------------</w:t>
      </w:r>
      <w:r>
        <w:rPr>
          <w:rFonts w:ascii="Microsoft JhengHei" w:eastAsia="Microsoft JhengHei" w:hAnsi="Microsoft JhengHei"/>
          <w:sz w:val="24"/>
          <w:szCs w:val="28"/>
        </w:rPr>
        <w:t>--------------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【相信之後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u w:val="single"/>
          <w:lang w:eastAsia="zh-TW"/>
        </w:rPr>
        <w:t>身份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的改變】</w:t>
      </w:r>
    </w:p>
    <w:p w:rsidR="00CB3F68" w:rsidRDefault="00CB3F68" w:rsidP="00CB3F68">
      <w:pPr>
        <w:pStyle w:val="ListParagraph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罪得赦免—犯的罪、永遠有功效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SimSun" w:hAnsi="Microsoft JhengHei" w:hint="eastAsia"/>
          <w:color w:val="FF0000"/>
          <w:sz w:val="24"/>
          <w:lang w:eastAsia="zh-TW"/>
        </w:rPr>
        <w:t>來</w:t>
      </w:r>
      <w:r>
        <w:rPr>
          <w:rFonts w:ascii="Microsoft JhengHei" w:eastAsia="Microsoft JhengHei" w:hAnsi="Microsoft JhengHei" w:hint="eastAsia"/>
          <w:color w:val="FF0000"/>
          <w:sz w:val="24"/>
          <w:lang w:eastAsia="zh-TW"/>
        </w:rPr>
        <w:t>十12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</w:p>
    <w:p w:rsidR="00CB3F68" w:rsidRDefault="00CB3F68" w:rsidP="00CB3F68">
      <w:pPr>
        <w:pStyle w:val="ListParagraph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得救---從罪的權勢</w:t>
      </w:r>
    </w:p>
    <w:p w:rsidR="00CB3F68" w:rsidRDefault="00CB3F68" w:rsidP="00CB3F68">
      <w:pPr>
        <w:pStyle w:val="ListParagraph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重生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---</w:t>
      </w: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新的生命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(</w:t>
      </w:r>
      <w:r>
        <w:rPr>
          <w:rFonts w:ascii="Microsoft JhengHei" w:eastAsia="Microsoft JhengHei" w:hAnsi="Microsoft JhengHei" w:hint="eastAsia"/>
          <w:color w:val="FF0000"/>
          <w:sz w:val="24"/>
          <w:lang w:eastAsia="zh-TW"/>
        </w:rPr>
        <w:t>林後五17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)</w:t>
      </w:r>
    </w:p>
    <w:p w:rsidR="00CB3F68" w:rsidRDefault="00CB3F68" w:rsidP="00CB3F68">
      <w:pPr>
        <w:pStyle w:val="ListParagraph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與神和好、神家中的人</w:t>
      </w:r>
    </w:p>
    <w:p w:rsidR="00CB3F68" w:rsidRDefault="00CB3F68" w:rsidP="00CB3F68">
      <w:pPr>
        <w:pStyle w:val="ListParagraph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得兒子的名分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SimSun" w:hAnsi="Microsoft JhengHei" w:cs="Arial"/>
          <w:sz w:val="24"/>
          <w:szCs w:val="24"/>
        </w:rPr>
      </w:pPr>
      <w:r w:rsidRPr="00C473ED">
        <w:rPr>
          <w:rFonts w:ascii="Microsoft JhengHei" w:eastAsia="Microsoft JhengHei" w:hAnsi="Microsoft JhengHei" w:cs="Arial"/>
          <w:sz w:val="24"/>
          <w:szCs w:val="24"/>
          <w:lang w:eastAsia="zh-TW"/>
        </w:rPr>
        <w:t>-------------------------------------------------------------------------------------------------</w:t>
      </w:r>
    </w:p>
    <w:p w:rsidR="00CB3F68" w:rsidRPr="00A16469" w:rsidRDefault="00CB3F68" w:rsidP="00CB3F6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Microsoft JhengHei" w:eastAsia="Microsoft JhengHei" w:hAnsi="Microsoft JhengHei" w:cs="Times New Roman"/>
          <w:b/>
          <w:bCs/>
          <w:color w:val="800000"/>
          <w:sz w:val="28"/>
          <w:szCs w:val="24"/>
          <w:lang w:eastAsia="zh-TW"/>
        </w:rPr>
      </w:pPr>
      <w:r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  <w:lang w:eastAsia="zh-TW"/>
        </w:rPr>
        <w:t>3.</w:t>
      </w:r>
      <w:r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</w:rPr>
        <w:t xml:space="preserve"> </w:t>
      </w:r>
      <w:r w:rsidRPr="00A16469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4"/>
          <w:lang w:eastAsia="zh-TW"/>
        </w:rPr>
        <w:t>信耶稣基督的那一刻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SimSun" w:hAnsi="Microsoft JhengHei" w:cs="Arial"/>
          <w:sz w:val="24"/>
          <w:szCs w:val="24"/>
          <w:lang w:eastAsia="zh-TW"/>
        </w:rPr>
      </w:pPr>
      <w:r w:rsidRPr="00C473ED">
        <w:rPr>
          <w:rFonts w:ascii="Microsoft JhengHei" w:eastAsia="Microsoft JhengHei" w:hAnsi="Microsoft JhengHei" w:cs="Arial"/>
          <w:sz w:val="24"/>
          <w:szCs w:val="24"/>
          <w:lang w:eastAsia="zh-TW"/>
        </w:rPr>
        <w:t>-------------------------------------------------------------------------------------------------</w:t>
      </w:r>
    </w:p>
    <w:p w:rsidR="00CB3F68" w:rsidRPr="00C473ED" w:rsidRDefault="00CB3F68" w:rsidP="00CB3F68">
      <w:pPr>
        <w:tabs>
          <w:tab w:val="left" w:pos="360"/>
        </w:tabs>
        <w:spacing w:before="120" w:after="0" w:line="240" w:lineRule="auto"/>
        <w:rPr>
          <w:rFonts w:ascii="Microsoft JhengHei" w:eastAsia="SimSun" w:hAnsi="Microsoft JhengHei" w:cs="SimSun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【相信之後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u w:val="single"/>
          <w:lang w:eastAsia="zh-TW"/>
        </w:rPr>
        <w:t>生命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的改變】</w:t>
      </w:r>
    </w:p>
    <w:p w:rsidR="00CB3F68" w:rsidRDefault="00CB3F68" w:rsidP="00CB3F68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身份是立刻改變的、生命的改變是一直不斷的</w:t>
      </w:r>
    </w:p>
    <w:p w:rsidR="00CB3F68" w:rsidRDefault="00CB3F68" w:rsidP="00CB3F68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新移民</w:t>
      </w:r>
    </w:p>
    <w:p w:rsidR="00CB3F68" w:rsidRDefault="00CB3F68" w:rsidP="00CB3F68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如何成長：吃、呼吸、運動</w:t>
      </w:r>
    </w:p>
    <w:p w:rsidR="00CB3F68" w:rsidRDefault="00CB3F68" w:rsidP="00CB3F68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不能成長的攔阻：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SimSun" w:hAnsi="Microsoft JhengHei" w:cs="Arial"/>
          <w:sz w:val="24"/>
          <w:szCs w:val="24"/>
        </w:rPr>
      </w:pPr>
      <w:r w:rsidRPr="00C473ED">
        <w:rPr>
          <w:rFonts w:ascii="Microsoft JhengHei" w:eastAsia="Microsoft JhengHei" w:hAnsi="Microsoft JhengHei" w:cs="Arial"/>
          <w:sz w:val="24"/>
          <w:szCs w:val="24"/>
          <w:lang w:eastAsia="zh-TW"/>
        </w:rPr>
        <w:t>-------------------------------------------------------------------------------------------------</w:t>
      </w:r>
    </w:p>
    <w:p w:rsidR="00CB3F68" w:rsidRPr="003B03B5" w:rsidRDefault="00CB3F68" w:rsidP="00CB3F6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Microsoft JhengHei" w:eastAsia="Microsoft JhengHei" w:hAnsi="Microsoft JhengHei" w:cs="Times New Roman"/>
          <w:b/>
          <w:bCs/>
          <w:color w:val="800000"/>
          <w:sz w:val="28"/>
          <w:szCs w:val="24"/>
        </w:rPr>
      </w:pPr>
      <w:r w:rsidRPr="00A16469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4"/>
        </w:rPr>
        <w:t>4. 信耶穌基督之后呢？</w:t>
      </w:r>
    </w:p>
    <w:p w:rsidR="00CB3F68" w:rsidRPr="003B03B5" w:rsidRDefault="00CB3F68" w:rsidP="00CB3F6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Microsoft JhengHei" w:eastAsia="Microsoft JhengHei" w:hAnsi="Microsoft JhengHei" w:cs="Times New Roman"/>
          <w:b/>
          <w:bCs/>
          <w:color w:val="800000"/>
          <w:sz w:val="28"/>
          <w:szCs w:val="24"/>
        </w:rPr>
      </w:pPr>
      <w:r w:rsidRPr="003B03B5"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</w:rPr>
        <w:t xml:space="preserve">5. </w:t>
      </w:r>
      <w:r w:rsidRPr="003B03B5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4"/>
        </w:rPr>
        <w:t>圣经是什么、不是什么</w:t>
      </w:r>
    </w:p>
    <w:p w:rsidR="00CB3F68" w:rsidRPr="003B03B5" w:rsidRDefault="00CB3F68" w:rsidP="00CB3F6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Microsoft JhengHei" w:eastAsia="Microsoft JhengHei" w:hAnsi="Microsoft JhengHei" w:cs="Times New Roman"/>
          <w:b/>
          <w:bCs/>
          <w:color w:val="800000"/>
          <w:sz w:val="28"/>
          <w:szCs w:val="24"/>
        </w:rPr>
      </w:pPr>
      <w:r w:rsidRPr="003B03B5"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</w:rPr>
        <w:t xml:space="preserve">6. </w:t>
      </w:r>
      <w:r w:rsidRPr="003B03B5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4"/>
        </w:rPr>
        <w:t>为什么要读经？</w:t>
      </w:r>
    </w:p>
    <w:p w:rsidR="00CB3F68" w:rsidRPr="003B03B5" w:rsidRDefault="00CB3F68" w:rsidP="00CB3F6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Microsoft JhengHei" w:eastAsia="Microsoft JhengHei" w:hAnsi="Microsoft JhengHei" w:cs="Times New Roman"/>
          <w:b/>
          <w:bCs/>
          <w:color w:val="800000"/>
          <w:sz w:val="28"/>
          <w:szCs w:val="24"/>
        </w:rPr>
      </w:pPr>
      <w:r w:rsidRPr="003B03B5"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</w:rPr>
        <w:t xml:space="preserve">7. </w:t>
      </w:r>
      <w:r w:rsidRPr="003B03B5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4"/>
        </w:rPr>
        <w:t>祷告是什么？</w:t>
      </w:r>
    </w:p>
    <w:p w:rsidR="00CB3F68" w:rsidRPr="00C473ED" w:rsidRDefault="00CB3F68" w:rsidP="00CB3F68">
      <w:pPr>
        <w:spacing w:before="120" w:after="0" w:line="240" w:lineRule="auto"/>
        <w:rPr>
          <w:rFonts w:ascii="Microsoft JhengHei" w:eastAsia="SimSun" w:hAnsi="Microsoft JhengHei" w:cs="Arial"/>
          <w:sz w:val="24"/>
          <w:szCs w:val="24"/>
          <w:lang w:eastAsia="zh-TW"/>
        </w:rPr>
      </w:pPr>
      <w:r w:rsidRPr="00C473ED">
        <w:rPr>
          <w:rFonts w:ascii="Microsoft JhengHei" w:eastAsia="Microsoft JhengHei" w:hAnsi="Microsoft JhengHei" w:cs="Arial"/>
          <w:sz w:val="24"/>
          <w:szCs w:val="24"/>
          <w:lang w:eastAsia="zh-TW"/>
        </w:rPr>
        <w:t>-------------------------------------------------------------------------------------------------</w:t>
      </w:r>
    </w:p>
    <w:p w:rsidR="00CB3F68" w:rsidRDefault="00CB3F68" w:rsidP="00CB3F68"/>
    <w:p w:rsidR="009A1802" w:rsidRDefault="009A1802">
      <w:pPr>
        <w:rPr>
          <w:rFonts w:ascii="Microsoft JhengHei" w:eastAsia="SimSun" w:hAnsi="Microsoft JhengHei"/>
          <w:b/>
          <w:sz w:val="28"/>
          <w:szCs w:val="28"/>
        </w:rPr>
      </w:pPr>
    </w:p>
    <w:sectPr w:rsidR="009A1802" w:rsidSect="00F815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行書繁">
    <w:altName w:val="Microsoft JhengHei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6D"/>
    <w:multiLevelType w:val="hybridMultilevel"/>
    <w:tmpl w:val="0C5C7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82D6E"/>
    <w:multiLevelType w:val="hybridMultilevel"/>
    <w:tmpl w:val="89FA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DA"/>
    <w:multiLevelType w:val="hybridMultilevel"/>
    <w:tmpl w:val="CFDEFBEE"/>
    <w:lvl w:ilvl="0" w:tplc="AA947E2C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6517B"/>
    <w:multiLevelType w:val="hybridMultilevel"/>
    <w:tmpl w:val="43AEB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8D1"/>
    <w:multiLevelType w:val="hybridMultilevel"/>
    <w:tmpl w:val="38744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0327"/>
    <w:multiLevelType w:val="hybridMultilevel"/>
    <w:tmpl w:val="2E3045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73E33"/>
    <w:multiLevelType w:val="hybridMultilevel"/>
    <w:tmpl w:val="6C5A4708"/>
    <w:lvl w:ilvl="0" w:tplc="75DAAE48">
      <w:start w:val="1"/>
      <w:numFmt w:val="japaneseCounting"/>
      <w:lvlText w:val="%1."/>
      <w:lvlJc w:val="left"/>
      <w:pPr>
        <w:ind w:left="360" w:hanging="360"/>
      </w:pPr>
      <w:rPr>
        <w:rFonts w:ascii="Microsoft JhengHei" w:eastAsia="Microsoft JhengHei" w:hAnsi="Microsoft JhengHei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57DC1"/>
    <w:multiLevelType w:val="hybridMultilevel"/>
    <w:tmpl w:val="3370A8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305DB1"/>
    <w:multiLevelType w:val="hybridMultilevel"/>
    <w:tmpl w:val="363C06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A17A0"/>
    <w:multiLevelType w:val="hybridMultilevel"/>
    <w:tmpl w:val="FA6478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A776F"/>
    <w:multiLevelType w:val="hybridMultilevel"/>
    <w:tmpl w:val="5EA43E8C"/>
    <w:lvl w:ilvl="0" w:tplc="AA947E2C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4"/>
    <w:rsid w:val="00134DF5"/>
    <w:rsid w:val="001A3DB6"/>
    <w:rsid w:val="001C012F"/>
    <w:rsid w:val="001D55DA"/>
    <w:rsid w:val="00462F26"/>
    <w:rsid w:val="005B055B"/>
    <w:rsid w:val="0067643B"/>
    <w:rsid w:val="006D5268"/>
    <w:rsid w:val="00753514"/>
    <w:rsid w:val="009A1802"/>
    <w:rsid w:val="00C54EA8"/>
    <w:rsid w:val="00CB3F68"/>
    <w:rsid w:val="00DC58C1"/>
    <w:rsid w:val="00E96B04"/>
    <w:rsid w:val="00F510DC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DE2D"/>
  <w15:docId w15:val="{32D18CC5-08D2-4616-8488-D582792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D4E4-C223-4AF7-815B-826668D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Tso</dc:creator>
  <cp:keywords/>
  <dc:description/>
  <cp:lastModifiedBy>Patti Parker</cp:lastModifiedBy>
  <cp:revision>10</cp:revision>
  <dcterms:created xsi:type="dcterms:W3CDTF">2018-05-25T20:32:00Z</dcterms:created>
  <dcterms:modified xsi:type="dcterms:W3CDTF">2018-07-07T03:00:00Z</dcterms:modified>
</cp:coreProperties>
</file>